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[I128-2192]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8d23248f1e1f69f719b432b9eff64f00c568c"/>
    <w:p>
      <w:pPr>
        <w:pStyle w:val="Heading1"/>
      </w:pPr>
      <w:r>
        <w:t xml:space="preserve">[I128-2192]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02:04</w:t>
      </w:r>
    </w:p>
    <w:p>
      <w:pPr>
        <w:pStyle w:val="BodyText"/>
      </w:pPr>
      <w:r>
        <w:t xml:space="preserve">Добавлена отдельная Help-страница по функции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https://bitbucket.irbis128.ru/projects/I128/repos/irbis128/pull-requests/1062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[I128-2192] API VirtualRef/Get: получение вопросов</dc:title>
  <dc:creator/>
  <cp:keywords/>
  <dcterms:created xsi:type="dcterms:W3CDTF">2026-10-06T10:53:55Z</dcterms:created>
  <dcterms:modified xsi:type="dcterms:W3CDTF">2026-10-06T10:53:55Z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