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abe7328eb3b36c961aec761c34c69c5b2d15f4"/>
    <w:p>
      <w:pPr>
        <w:pStyle w:val="Heading1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1"/>
    <w:p>
      <w:pPr>
        <w:pStyle w:val="Heading3"/>
      </w:pPr>
      <w:r>
        <w:t xml:space="preserve">1.1. 🔗 blocks: SD-771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[I128-2312] Коллективные авторы выводятся некорректно в случае, когда присутствует номер коллектива, но отсутствует год</dc:title>
  <dc:creator/>
  <cp:keywords/>
  <dcterms:created xsi:type="dcterms:W3CDTF">2026-10-05T21:21:16Z</dcterms:created>
  <dcterms:modified xsi:type="dcterms:W3CDTF">2026-10-05T21:21:16Z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