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[I128-1674]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1241af48e0f35df935a835eb7c7eb4d5d7791"/>
    <w:p>
      <w:pPr>
        <w:pStyle w:val="Heading1"/>
      </w:pPr>
      <w:r>
        <w:t xml:space="preserve">[I128-1674]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17.05.2025 20:35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6"/>
    <w:p>
      <w:pPr>
        <w:pStyle w:val="Heading3"/>
      </w:pPr>
      <w:r>
        <w:t xml:space="preserve">1.1. 🔗 Соответствует задача: I128-1676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[I128-1676]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[I128-1674] Поддержка подсистемой помощи файлов в формате Markdown</dc:title>
  <dc:creator/>
  <cp:keywords/>
  <dcterms:created xsi:type="dcterms:W3CDTF">2026-10-05T19:49:56Z</dcterms:created>
  <dcterms:modified xsi:type="dcterms:W3CDTF">2026-10-05T19:49:56Z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