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[I128-2847] Record: устаревшее содержимое SID-кеша при разном регистре имени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06a277e43fa8ac997a8d9240729316630bb89a"/>
    <w:p>
      <w:pPr>
        <w:pStyle w:val="Heading1"/>
      </w:pPr>
      <w:r>
        <w:t xml:space="preserve">[I128-2847] Record: устаревшее содержимое SID-кеша при разном регистре имени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сохранении записи с SID устаревшее содержимое записи могло оставаться в системном кеше, если запись ранее была закеширована с тем же именем БД в другом регистре. Из-за этого последующее чтение записи по SID могло вернуть прежнее содержимое до очистки кеша.</w:t>
      </w:r>
    </w:p>
    <w:p>
      <w:pPr>
        <w:pStyle w:val="BodyText"/>
      </w:pPr>
      <w:r>
        <w:rPr>
          <w:b/>
          <w:bCs/>
        </w:rPr>
        <w:t xml:space="preserve">Ожидаемое поведение:</w:t>
      </w:r>
      <w:r>
        <w:t xml:space="preserve"> </w:t>
      </w:r>
      <w:r>
        <w:t xml:space="preserve">После сохранения или удаления записи чтение по SID должно видеть актуальное состояние записи независимо от регистра имени БД, использованного при создании старой cache map и ключей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Ключи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для новых записей формируются с нормализованным именем БД. При сохранении и удалении записи система очищает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для текущей пары БД/MFN.</w:t>
      </w:r>
    </w:p>
    <w:p>
      <w:pPr>
        <w:pStyle w:val="BodyText"/>
      </w:pPr>
      <w:r>
        <w:rPr>
          <w:b/>
          <w:bCs/>
        </w:rPr>
        <w:t xml:space="preserve">Результат для пользователя:</w:t>
      </w:r>
      <w:r>
        <w:t xml:space="preserve"> </w:t>
      </w:r>
      <w:r>
        <w:t xml:space="preserve">Изменения записей с SID становятся видны сразу после сохранения без ручной очистки системного кеша.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I128~~2847</w:t>
      </w:r>
      <w:r>
        <w:t xml:space="preserve"> </w:t>
      </w:r>
      <w:r>
        <w:t xml:space="preserve">исправляет системную инвалидацию SID</w:t>
      </w:r>
      <w:r>
        <w:rPr>
          <w:strike/>
        </w:rPr>
        <w:t xml:space="preserve">кеша записей в модуле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</w:t>
      </w:r>
      <w:r>
        <w:rPr>
          <w:strike/>
        </w:rPr>
        <w:t xml:space="preserve">.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hotfix/I128~~2847</w:t>
      </w:r>
      <w:r>
        <w:rPr>
          <w:strike/>
        </w:rPr>
        <w:t xml:space="preserve"> </w:t>
      </w:r>
      <w:r>
        <w:rPr>
          <w:strike/>
        </w:rPr>
        <w:t xml:space="preserve">создана от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изменение затрагивает только ключи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Record*Content***</w:t>
      </w:r>
      <w:r>
        <w:rPr>
          <w:strike/>
        </w:rPr>
        <w:t xml:space="preserve">, карту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Record*SidMap***</w:t>
      </w:r>
      <w:r>
        <w:rPr>
          <w:strike/>
        </w:rPr>
        <w:t xml:space="preserve">, операции сохранения/удаления записи и regression</w:t>
      </w:r>
      <w:r>
        <w:t xml:space="preserve">сценарий TestA.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Database::DeleteRec</w:t>
      </w:r>
      <w:r>
        <w:t xml:space="preserve">. Эффект: после сохранения или удаления записи с SID система очищает SID map,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независимо от регистра имени БД; новые content keys формируются с нормализованным именем БД.</w:t>
      </w:r>
      <w:r>
        <w:t xml:space="preserve"> </w:t>
      </w:r>
      <w:r>
        <w:t xml:space="preserve">- Сценарий в системе: запись с SID прогревает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Record*Content*&lt;db&gt;*&lt;mfn&gt;</w:t>
      </w:r>
      <w:r>
        <w:t xml:space="preserve">, затем сохраняется через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. Chrome: не подтверждено, потому что изменение системное и не имеет отдельного UI</w:t>
      </w:r>
      <w:r>
        <w:rPr>
          <w:strike/>
        </w:rPr>
        <w:t xml:space="preserve">экрана; проверка выполнена через focused regression probe и TestA</w:t>
      </w:r>
      <w:r>
        <w:t xml:space="preserve">сценарий. Было: при разном регистре имени БД старый</w:t>
      </w:r>
      <w:r>
        <w:t xml:space="preserve"> </w:t>
      </w:r>
      <w:r>
        <w:rPr>
          <w:rStyle w:val="VerbatimChar"/>
        </w:rPr>
        <w:t xml:space="preserve">Record*Content_*</w:t>
      </w:r>
      <w:r>
        <w:t xml:space="preserve"> </w:t>
      </w:r>
      <w:r>
        <w:t xml:space="preserve">мог остаться и чтение по SID возвращало прежнее содержимое. Стало: stale cache удаляется, следующее чтение получает актуальную запись.</w:t>
      </w:r>
      <w:r>
        <w:t xml:space="preserve"> </w:t>
      </w:r>
      <w:r>
        <w:t xml:space="preserve">- Настройки для сценария: специальные настройки стенда не требуются; нужна только запись с SID и прогретый старый cache key с другим регистром имени БД.</w:t>
      </w:r>
      <w:r>
        <w:t xml:space="preserve"> </w:t>
      </w:r>
      <w:r>
        <w:t xml:space="preserve">- Скриншоты: не требуются, потому что изменение не добавляет форму, экран или визуальное состояние.</w:t>
      </w:r>
      <w:r>
        <w:t xml:space="preserve"> </w:t>
      </w:r>
      <w:r>
        <w:t xml:space="preserve">- Условия входа: модуль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база с записью SID, операции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.</w:t>
      </w:r>
      <w:r>
        <w:t xml:space="preserve"> </w:t>
      </w:r>
      <w:r>
        <w:t xml:space="preserve">- Help:</w:t>
      </w:r>
      <w:r>
        <w:t xml:space="preserve"> </w:t>
      </w:r>
      <w:r>
        <w:rPr>
          <w:rStyle w:val="VerbatimChar"/>
        </w:rPr>
        <w:t xml:space="preserve">modules/Record/Help/SidCache.md</w:t>
      </w:r>
      <w:r>
        <w:t xml:space="preserve">; Help применим как техническая документация поведения SID-кеша.</w:t>
      </w:r>
      <w:r>
        <w:t xml:space="preserve"> </w:t>
      </w:r>
      <w:r>
        <w:t xml:space="preserve">- Для PR-волны: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дополнительных зависимостей в diff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При сохранении записи собирает набор cache keys для удаления из текущего DB/MFN, SID map и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Удаляет exact, uppercase и lowercase варианты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чтобы старый кеш с другим регистром имени БД не переживал сохранение.</w:t>
      </w:r>
    </w:p>
    <w:p>
      <w:pPr>
        <w:pStyle w:val="BodyText"/>
      </w:pPr>
      <w:r>
        <w:rPr>
          <w:rStyle w:val="VerbatimChar"/>
        </w:rPr>
        <w:t xml:space="preserve">modules/Database/__call/DeleteRec.inc</w:t>
      </w:r>
      <w:r>
        <w:t xml:space="preserve"> </w:t>
      </w:r>
      <w:r>
        <w:t xml:space="preserve">- Перед удалением записи читает SID map и удаляет связанные content keys вместе с</w:t>
      </w:r>
      <w:r>
        <w:t xml:space="preserve"> </w:t>
      </w:r>
      <w:r>
        <w:rPr>
          <w:rStyle w:val="VerbatimChar"/>
        </w:rPr>
        <w:t xml:space="preserve">Record*SidMap*&lt;sid&gt;</w:t>
      </w:r>
      <w:r>
        <w:t xml:space="preserve">.</w:t>
      </w:r>
      <w:r>
        <w:t xml:space="preserve"> </w:t>
      </w:r>
      <w:r>
        <w:t xml:space="preserve">- Для удаляемого MFN очищает legacy-варианты content key с разным регистром имени БД.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Формирует новые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cache keys с нормализованным именем БД.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При новом кешировании SID-записи записывает canonical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и карту с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Использует нормализованное имя БД для fallback content key из SID map без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Формирует content key через нормализованное имя БД при сохранении SID-записи в cache.</w:t>
      </w:r>
    </w:p>
    <w:p>
      <w:pPr>
        <w:pStyle w:val="BodyText"/>
      </w:pPr>
      <w:r>
        <w:rPr>
          <w:rStyle w:val="VerbatimChar"/>
        </w:rPr>
        <w:t xml:space="preserve">modules/Database/Tests/Scenarios/ProviderMatrixRecordCacheIterationEdgeContracts.inc</w:t>
      </w:r>
      <w:r>
        <w:t xml:space="preserve"> </w:t>
      </w:r>
      <w:r>
        <w:t xml:space="preserve">- Добавлен regression-сценарий</w:t>
      </w:r>
      <w:r>
        <w:t xml:space="preserve"> </w:t>
      </w:r>
      <w:r>
        <w:rPr>
          <w:rStyle w:val="VerbatimChar"/>
        </w:rPr>
        <w:t xml:space="preserve">CheckSidRecordCacheInvalidationDbNameCaseMismatch</w:t>
      </w:r>
      <w:r>
        <w:t xml:space="preserve"> </w:t>
      </w:r>
      <w:r>
        <w:t xml:space="preserve">для случая, когда старая SID map и content key используют другой регистр имени БД.</w:t>
      </w:r>
      <w:r>
        <w:t xml:space="preserve"> </w:t>
      </w:r>
      <w:r>
        <w:t xml:space="preserve">- Существующие проверки content cache переведены на общий helper canonical key.</w:t>
      </w:r>
    </w:p>
    <w:p>
      <w:pPr>
        <w:pStyle w:val="BodyText"/>
      </w:pPr>
      <w:r>
        <w:rPr>
          <w:rStyle w:val="VerbatimChar"/>
        </w:rPr>
        <w:t xml:space="preserve">modules/Record/Help/SidCache.md</w:t>
      </w:r>
      <w:r>
        <w:t xml:space="preserve"> </w:t>
      </w:r>
      <w:r>
        <w:t xml:space="preserve">- Описана нормализация имени БД в новых</w:t>
      </w:r>
      <w:r>
        <w:t xml:space="preserve"> </w:t>
      </w:r>
      <w:r>
        <w:rPr>
          <w:rStyle w:val="VerbatimChar"/>
        </w:rPr>
        <w:t xml:space="preserve">Record*Content**</w:t>
      </w:r>
      <w:r>
        <w:t xml:space="preserve"> </w:t>
      </w:r>
      <w:r>
        <w:t xml:space="preserve">ключах.</w:t>
      </w:r>
      <w:r>
        <w:t xml:space="preserve"> </w:t>
      </w:r>
      <w:r>
        <w:t xml:space="preserve">- Зафиксировано, что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удаляют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 legacy-варианты ключей для совместимости со старым кешем.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2721"/>
    <w:p>
      <w:pPr>
        <w:pStyle w:val="Heading3"/>
      </w:pPr>
      <w:r>
        <w:t xml:space="preserve">1.1. 🔗 relates to: I128-2721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[I128-2721]</w:t>
        </w:r>
      </w:hyperlink>
      <w:r>
        <w:t xml:space="preserve"> </w:t>
      </w:r>
      <w:r>
        <w:t xml:space="preserve">Record: не возвращать чужую запись из SID-кеша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relates-to-i128-2846"/>
    <w:p>
      <w:pPr>
        <w:pStyle w:val="Heading3"/>
      </w:pPr>
      <w:r>
        <w:t xml:space="preserve">1.2. 🔗 relates to: I128-2846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[I128-2846]</w:t>
        </w:r>
      </w:hyperlink>
      <w:r>
        <w:t xml:space="preserve"> </w:t>
      </w:r>
      <w:r>
        <w:t xml:space="preserve">Bookland: настройка порядка видов поиска в форме «Выдача без заказа»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6/README" TargetMode="External" /><Relationship Type="http://schemas.openxmlformats.org/officeDocument/2006/relationships/hyperlink" Id="rId9" Target="https://jira.irbis128.ru/browse/I128-27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[I128-2847] Record: устаревшее содержимое SID-кеша при разном регистре имени БД</dc:title>
  <dc:creator/>
  <cp:keywords/>
  <dcterms:created xsi:type="dcterms:W3CDTF">2026-10-06T14:15:58Z</dcterms:created>
  <dcterms:modified xsi:type="dcterms:W3CDTF">2026-10-06T14:15:58Z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