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Закладки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закладки-пользователей"/>
    <w:p>
      <w:pPr>
        <w:pStyle w:val="Heading1"/>
      </w:pPr>
      <w:r>
        <w:t xml:space="preserve">Закладки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 </w:t>
      </w:r>
      <w:r>
        <w:t xml:space="preserve">хранит и обслуживает пользовательские закладки и заметки,</w:t>
      </w:r>
      <w:r>
        <w:t xml:space="preserve"> </w:t>
      </w:r>
      <w:r>
        <w:t xml:space="preserve">которые доступны из личного кабинета и могут использоваться для повторного</w:t>
      </w:r>
      <w:r>
        <w:t xml:space="preserve"> </w:t>
      </w:r>
      <w:r>
        <w:t xml:space="preserve">обращения к найденным изданиям.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Закладки пользователей</dc:title>
  <dc:creator/>
  <cp:keywords/>
  <dcterms:created xsi:type="dcterms:W3CDTF">2026-10-06T12:41:11Z</dcterms:created>
  <dcterms:modified xsi:type="dcterms:W3CDTF">2026-10-06T12:41:11Z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