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DeleteOrder($user_id,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eteorderuser_id-record_id"/>
    <w:p>
      <w:pPr>
        <w:pStyle w:val="Heading1"/>
      </w:pPr>
      <w:r>
        <w:t xml:space="preserve">Функция DeleteOrder($user_id,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DeleteOrder($user_id, $record_id)</dc:title>
  <dc:creator/>
  <cp:keywords/>
  <dcterms:created xsi:type="dcterms:W3CDTF">2026-10-09T17:00:04Z</dcterms:created>
  <dcterms:modified xsi:type="dcterms:W3CDTF">2026-10-09T17:00:04Z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