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&amp;uf(’I… - Вернуть параметр из INI-файла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вернуть-параметр-из-ini-файла"/>
    <w:p>
      <w:pPr>
        <w:pStyle w:val="Heading1"/>
      </w:pPr>
      <w:r>
        <w:t xml:space="preserve">&amp;uf(’I… - Вернуть параметр из INI-файла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&amp;uf(’I… - Вернуть параметр из INI-файла</dc:title>
  <dc:creator/>
  <cp:keywords/>
  <dcterms:created xsi:type="dcterms:W3CDTF">2026-10-09T11:35:44Z</dcterms:created>
  <dcterms:modified xsi:type="dcterms:W3CDTF">2026-10-09T11:35:44Z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