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[I128-36]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36-поиск-по-связи"/>
    <w:p>
      <w:pPr>
        <w:pStyle w:val="Heading1"/>
      </w:pPr>
      <w:r>
        <w:t xml:space="preserve">[I128-36]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Низкий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15:07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97"/>
    <w:p>
      <w:pPr>
        <w:pStyle w:val="Heading3"/>
      </w:pPr>
      <w:r>
        <w:t xml:space="preserve">1.1. 🔗 Соответствует задача: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94"/>
    <w:p>
      <w:pPr>
        <w:pStyle w:val="Heading3"/>
      </w:pPr>
      <w:r>
        <w:t xml:space="preserve">1.2. 🔗 Соответствует задача: I128-1994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[I128-1994]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[I128-36] Поиск по связи</dc:title>
  <dc:creator/>
  <cp:keywords/>
  <dcterms:created xsi:type="dcterms:W3CDTF">2026-10-06T12:39:31Z</dcterms:created>
  <dcterms:modified xsi:type="dcterms:W3CDTF">2026-10-06T12:39:31Z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