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[I128-2107] Макросы include и template в Markdown-документации Help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7edcc90642c2893dce303153c91b22c89cc171d"/>
    <w:p>
      <w:pPr>
        <w:pStyle w:val="Heading1"/>
      </w:pPr>
      <w:r>
        <w:t xml:space="preserve">[I128-2107] Макросы include и template в Markdown-документации Help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Help - Помощь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03:22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Help/HelpDoc</w:t>
      </w:r>
      <w:r>
        <w:t xml:space="preserve"> </w:t>
      </w:r>
      <w:r>
        <w:t xml:space="preserve">- справочник по подсистеме Help и расширениям Markdown.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справочник по расширениям Markdown ИРБИС 128 добавлено подробное описание макросов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</w:t>
      </w:r>
    </w:p>
    <w:p>
      <w:pPr>
        <w:pStyle w:val="BodyText"/>
      </w:pPr>
      <w:r>
        <w:t xml:space="preserve">Документация поясняет, когда использовать подключение самостоятельной Help</w:t>
      </w:r>
      <w:r>
        <w:rPr>
          <w:strike/>
        </w:rPr>
        <w:t xml:space="preserve">страницы через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include</w:t>
      </w:r>
      <w:r>
        <w:rPr>
          <w:strike/>
        </w:rPr>
        <w:t xml:space="preserve">, когда применять общий Markdown</w:t>
      </w:r>
      <w:r>
        <w:t xml:space="preserve">шаблон через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как управлять уровнями заголовков, как вычисляются относительные пути и какую диагностику нужно проверять при подключении Markdown-фрагментов.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102"/>
    <w:p>
      <w:pPr>
        <w:pStyle w:val="Heading3"/>
      </w:pPr>
      <w:r>
        <w:t xml:space="preserve">1.1. 🔗 Соответствует задача: I128-2102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[I128-2102]</w:t>
        </w:r>
      </w:hyperlink>
      <w:r>
        <w:t xml:space="preserve"> </w:t>
      </w:r>
      <w:r>
        <w:t xml:space="preserve">Поддержка макросов</w:t>
      </w:r>
      <w:r>
        <w:t xml:space="preserve"> </w:t>
      </w:r>
      <w:r>
        <w:rPr>
          <w:b/>
          <w:bCs/>
        </w:rPr>
        <w:t xml:space="preserve">Ошибка загрузки подключаемого файла 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10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10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[I128-2107] Макросы include и template в Markdown-документации Help</dc:title>
  <dc:creator/>
  <cp:keywords/>
  <dcterms:created xsi:type="dcterms:W3CDTF">2026-10-06T12:17:42Z</dcterms:created>
  <dcterms:modified xsi:type="dcterms:W3CDTF">2026-10-06T12:17:42Z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