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[I128-2245] Избыточные вызовы CheckProfile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i128-2245-избыточные-вызовы-checkprofile"/>
    <w:p>
      <w:pPr>
        <w:pStyle w:val="Heading1"/>
      </w:pPr>
      <w:r>
        <w:t xml:space="preserve">[I128-2245] Избыточные вызовы CheckProfile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[I128-2245] Избыточные вызовы CheckProfile</dc:title>
  <dc:creator/>
  <cp:keywords/>
  <dcterms:created xsi:type="dcterms:W3CDTF">2026-10-06T12:38:55Z</dcterms:created>
  <dcterms:modified xsi:type="dcterms:W3CDTF">2026-10-06T12:38:55Z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