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ce129d07d0f488ffb4209e558f88d530981f77"/>
    <w:p>
      <w:pPr>
        <w:pStyle w:val="Heading1"/>
      </w:pPr>
      <w:r>
        <w:t xml:space="preserve"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06:00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8"/>
    <w:p>
      <w:pPr>
        <w:pStyle w:val="Heading3"/>
      </w:pPr>
      <w:r>
        <w:t xml:space="preserve">1.1. 🔗 Соответствует задача: I128-2068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[I128-2068]</w:t>
        </w:r>
      </w:hyperlink>
      <w:r>
        <w:t xml:space="preserve"> </w:t>
      </w:r>
      <w:r>
        <w:t xml:space="preserve">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[I128-2067]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dc:title>
  <dc:creator/>
  <cp:keywords/>
  <dcterms:created xsi:type="dcterms:W3CDTF">2026-10-06T14:15:01Z</dcterms:created>
  <dcterms:modified xsi:type="dcterms:W3CDTF">2026-10-06T14:15:01Z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