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сценарии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и-сценарии"/>
    <w:p>
      <w:pPr>
        <w:pStyle w:val="Heading1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9" w:name="сценарии"/>
    <w:p>
      <w:pPr>
        <w:pStyle w:val="Heading2"/>
      </w:pPr>
      <w:r>
        <w:t xml:space="preserve">1. Сценарии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1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1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1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1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9"/>
    <w:bookmarkStart w:id="11" w:name="данные"/>
    <w:p>
      <w:pPr>
        <w:pStyle w:val="Heading2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1"/>
    <w:bookmarkStart w:id="12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сценарии</dc:title>
  <dc:creator/>
  <cp:keywords/>
  <dcterms:created xsi:type="dcterms:W3CDTF">2026-10-08T00:08:40Z</dcterms:created>
  <dcterms:modified xsi:type="dcterms:W3CDTF">2026-10-08T00:08:40Z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