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[I128-2678] Чекбокс-параметры в preselection-диалогах WIrbis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f0dea890b827cdf1aa63c7f957abe713f6ef12"/>
    <w:p>
      <w:pPr>
        <w:pStyle w:val="Heading1"/>
      </w:pPr>
      <w:r>
        <w:t xml:space="preserve">[I128-2678] Чекбокс-параметры в preselection-диалогах WIrbis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00:21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Общие preselection</w:t>
      </w:r>
      <w:r>
        <w:rPr>
          <w:strike/>
        </w:rPr>
        <w:t xml:space="preserve">диалоги WIrbis смогут принимать boolean</w:t>
      </w:r>
      <w:r>
        <w:t xml:space="preserve">параметры без отдельной реализации в каждом вызывающем модуле. Это нужно для сценариев, где пользователь вместе с выбором записи или значения включает дополнительный режим обработки.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Модуль передает в PreselectionActionsQ параметр rqsts с type=checkbox, именем параметра, текстом чекбокса, inputValue и значением по умолчанию. Диалог показывает чекбокс и передает выбранное значение в action вместе с остальными параметрами.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типы rqsts mnuSelect и string сохраняют прежнее поведение. Если checkbox не используется, поведение preselection-диалогов не меняется.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2678 добавляет в общий WIrbis preselection</w:t>
      </w:r>
      <w:r>
        <w:t xml:space="preserve">диалог поддержку checkbox</w:t>
      </w:r>
      <w:r>
        <w:rPr>
          <w:strike/>
        </w:rPr>
        <w:t xml:space="preserve">параметров. PR открыт как technical</w:t>
      </w:r>
      <w:r>
        <w:t xml:space="preserve">only первая волна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видимый пользовательский сценарий использует этот контракт в зависимой задаче I128-2091.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 в этой ветке. Техническая точка:</w:t>
      </w:r>
      <w:r>
        <w:t xml:space="preserve"> </w:t>
      </w:r>
      <w:r>
        <w:rPr>
          <w:rStyle w:val="VerbatimChar"/>
        </w:rPr>
        <w:t xml:space="preserve">WIrbis.RecPreselectorQ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modules/WIrbis/JS/irbis~~recpreselectorq.js</w:t>
      </w:r>
      <w:r>
        <w:t xml:space="preserve">, обработка</w:t>
      </w:r>
      <w:r>
        <w:t xml:space="preserve"> </w:t>
      </w:r>
      <w:r>
        <w:rPr>
          <w:rStyle w:val="VerbatimChar"/>
        </w:rPr>
        <w:t xml:space="preserve">cfg.rqsts[i](i).type == "checkbox"</w:t>
      </w:r>
      <w:r>
        <w:t xml:space="preserve">. Эффект: было: общий preselection</w:t>
      </w:r>
      <w:r>
        <w:rPr>
          <w:strike/>
        </w:rPr>
        <w:t xml:space="preserve">диалог умел строить параметры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mnuSelect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string</w:t>
      </w:r>
      <w:r>
        <w:rPr>
          <w:strike/>
        </w:rPr>
        <w:t xml:space="preserve">, но не мог передавать boolean</w:t>
      </w:r>
      <w:r>
        <w:t xml:space="preserve">режим без отдельного UI</w:t>
      </w:r>
      <w:r>
        <w:rPr>
          <w:strike/>
        </w:rPr>
        <w:t xml:space="preserve">кода вызывающего модуля. Стало: модуль может передать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type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parName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title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inputValue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checked</w:t>
      </w:r>
      <w:r>
        <w:rPr>
          <w:strike/>
        </w:rPr>
        <w:t xml:space="preserve">, а диалог создаст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Ext.form.Checkbox</w:t>
      </w:r>
      <w:r>
        <w:rPr>
          <w:strike/>
        </w:rPr>
        <w:t xml:space="preserve"> </w:t>
      </w:r>
      <w:r>
        <w:rPr>
          <w:strike/>
        </w:rPr>
        <w:t xml:space="preserve">и отправит значение в action.</w:t>
      </w:r>
      <w:r>
        <w:rPr>
          <w:strike/>
        </w:rPr>
        <w:t xml:space="preserve"> </w:t>
      </w:r>
      <w:r>
        <w:rPr>
          <w:strike/>
        </w:rPr>
        <w:t xml:space="preserve">- Chrome: не подтверждено как отдельный экран, потому что эта ветка добавляет общий JS</w:t>
      </w:r>
      <w:r>
        <w:t xml:space="preserve">контракт без самостоятельной точки входа; видимый сценарий появится в PR I128</w:t>
      </w:r>
      <w:r>
        <w:rPr>
          <w:strike/>
        </w:rPr>
        <w:t xml:space="preserve">2091 после доставки этой волны.</w:t>
      </w:r>
      <w:r>
        <w:rPr>
          <w:strike/>
        </w:rPr>
        <w:t xml:space="preserve"> </w:t>
      </w:r>
      <w:r>
        <w:rPr>
          <w:strike/>
        </w:rPr>
        <w:t xml:space="preserve">- Help: Help не применим для этой технической волны; пользовательская документация и скриншот сценария находятся в зависимой задаче I128-2091.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7f3a2ab9c</w:t>
      </w:r>
      <w:r>
        <w:t xml:space="preserve">) и не имеет зависимостей;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modules/WIrbis/JS/irbis-recpreselectorq.js</w:t>
      </w:r>
      <w:r>
        <w:t xml:space="preserve"> </w:t>
      </w:r>
      <w:r>
        <w:t xml:space="preserve">- В цикл построения</w:t>
      </w:r>
      <w:r>
        <w:t xml:space="preserve"> </w:t>
      </w:r>
      <w:r>
        <w:rPr>
          <w:rStyle w:val="VerbatimChar"/>
        </w:rPr>
        <w:t xml:space="preserve">formitems</w:t>
      </w:r>
      <w:r>
        <w:t xml:space="preserve"> </w:t>
      </w:r>
      <w:r>
        <w:t xml:space="preserve">добавлена обработка</w:t>
      </w:r>
      <w:r>
        <w:t xml:space="preserve"> </w:t>
      </w:r>
      <w:r>
        <w:rPr>
          <w:rStyle w:val="VerbatimChar"/>
        </w:rPr>
        <w:t xml:space="preserve">cfg.rqsts[i](i).type == "checkbox"</w:t>
      </w:r>
      <w:r>
        <w:t xml:space="preserve">.</w:t>
      </w:r>
      <w:r>
        <w:t xml:space="preserve"> </w:t>
      </w:r>
      <w:r>
        <w:t xml:space="preserve">- Для checkbox создается</w:t>
      </w:r>
      <w:r>
        <w:t xml:space="preserve"> </w:t>
      </w:r>
      <w:r>
        <w:rPr>
          <w:rStyle w:val="VerbatimChar"/>
        </w:rPr>
        <w:t xml:space="preserve">Ext.form.Checkbox</w:t>
      </w:r>
      <w:r>
        <w:t xml:space="preserve"> </w:t>
      </w:r>
      <w:r>
        <w:t xml:space="preserve">с именем</w:t>
      </w:r>
      <w:r>
        <w:t xml:space="preserve"> </w:t>
      </w:r>
      <w:r>
        <w:rPr>
          <w:rStyle w:val="VerbatimChar"/>
        </w:rPr>
        <w:t xml:space="preserve">params[&lt;parName&gt;](&lt;parName&gt;)</w:t>
      </w:r>
      <w:r>
        <w:t xml:space="preserve">, подписью</w:t>
      </w:r>
      <w:r>
        <w:t xml:space="preserve"> </w:t>
      </w:r>
      <w:r>
        <w:rPr>
          <w:rStyle w:val="VerbatimChar"/>
        </w:rPr>
        <w:t xml:space="preserve">boxLabel</w:t>
      </w:r>
      <w:r>
        <w:t xml:space="preserve">,</w:t>
      </w:r>
      <w:r>
        <w:t xml:space="preserve"> </w:t>
      </w:r>
      <w:r>
        <w:rPr>
          <w:rStyle w:val="VerbatimChar"/>
        </w:rPr>
        <w:t xml:space="preserve">inputValue</w:t>
      </w:r>
      <w:r>
        <w:t xml:space="preserve"> </w:t>
      </w:r>
      <w:r>
        <w:t xml:space="preserve">и начальным состоянием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.</w:t>
      </w:r>
      <w:r>
        <w:t xml:space="preserve"> </w:t>
      </w:r>
      <w:r>
        <w:t xml:space="preserve">- Существующая обработка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 </w:t>
      </w:r>
      <w:r>
        <w:t xml:space="preserve">сохранена без изменения контракта.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91"/>
    <w:p>
      <w:pPr>
        <w:pStyle w:val="Heading3"/>
      </w:pPr>
      <w:r>
        <w:t xml:space="preserve">1.1. 🔗 blocks: I128-2091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[I128-2091]</w:t>
        </w:r>
      </w:hyperlink>
      <w:r>
        <w:t xml:space="preserve"> </w:t>
      </w:r>
      <w:r>
        <w:t xml:space="preserve">Возможность убирать не наследуемые права у потоков объекта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[I128-2678] Чекбокс-параметры в preselection-диалогах WIrbis</dc:title>
  <dc:creator/>
  <cp:keywords/>
  <dcterms:created xsi:type="dcterms:W3CDTF">2026-10-05T16:50:28Z</dcterms:created>
  <dcterms:modified xsi:type="dcterms:W3CDTF">2026-10-05T16:50:28Z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