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[I128-2401] Сброс формата отображения записей (fmttype) при использовании интерфейса Bootstrap 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6b90e0e32081baf027d329eb29d555d3057e25f"/>
    <w:p>
      <w:pPr>
        <w:pStyle w:val="Heading1"/>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01"/>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01"/>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01"/>
        </w:numPr>
      </w:pPr>
      <w:r>
        <w:t xml:space="preserve">Во всех остальных случаях (по умолчанию) теперь будет применяться краткий формат (wndBriefFormat и пустой fmttype).</w:t>
      </w:r>
    </w:p>
    <w:bookmarkStart w:id="11" w:name="связанные-задачи"/>
    <w:p>
      <w:pPr>
        <w:pStyle w:val="Heading2"/>
      </w:pPr>
      <w:r>
        <w:t xml:space="preserve">1. Связанные задачи</w:t>
      </w:r>
    </w:p>
    <w:bookmarkStart w:id="10" w:name="blocks-etdr-100"/>
    <w:p>
      <w:pPr>
        <w:pStyle w:val="Heading3"/>
      </w:pPr>
      <w:r>
        <w:t xml:space="preserve">1.1. 🔗 blocks: ETDR-100</w:t>
      </w:r>
    </w:p>
    <w:p>
      <w:pPr>
        <w:pStyle w:val="BlockText"/>
      </w:pPr>
      <w:hyperlink r:id="rId9">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ETDR-100/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ETDR-100/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[I128-2401] Сброс формата отображения записей (fmttype) при использовании интерфейса Bootstrap 5</dc:title>
  <dc:creator/>
  <cp:keywords/>
  <dcterms:created xsi:type="dcterms:W3CDTF">2026-10-05T16:50:08Z</dcterms:created>
  <dcterms:modified xsi:type="dcterms:W3CDTF">2026-10-05T16:50:08Z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