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[I128-2207] Автоматическое бронирование заказов с трансляцией записей имидж-каталога на БД-источник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2ca7aba2e0bbf54aa29a1357386326e5f244d0"/>
    <w:p>
      <w:pPr>
        <w:pStyle w:val="Heading1"/>
      </w:pPr>
      <w:r>
        <w:t xml:space="preserve">[I128-2207] Автоматическое бронирование заказов с трансляцией записей имидж-каталога на БД-источник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RQST/AutoBron — автоматическое бронирование заказов и трансляция записей имидж</w:t>
      </w:r>
      <w:r>
        <w:rPr>
          <w:strike/>
        </w:rPr>
        <w:t xml:space="preserve">каталога на БД</w:t>
      </w:r>
      <w:r>
        <w:t xml:space="preserve">источник.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RQST/Root — добавлена ссылка на раздел автобронирования.</w:t>
      </w:r>
      <w:r>
        <w:t xml:space="preserve"> </w:t>
      </w:r>
      <w:r>
        <w:t xml:space="preserve">- RQST/Purpose — уточнен сценарий автобронирования для сводных записей и имидж-каталога.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Help RQST добавлено описание алгоритма RQST/AutoBron: исходные поля заказа, поиск записей-источников через 902^@ и 902^!, отбор экземпляров 910, поведение для записей 920=IMCR, запись шифра источника из 952^B и отличие от обычного физического бронирования.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4"/>
    <w:p>
      <w:pPr>
        <w:pStyle w:val="Heading3"/>
      </w:pPr>
      <w:r>
        <w:t xml:space="preserve">1.1. 🔗 Соответствует задача: I128-2204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[I128-2207] Автоматическое бронирование заказов с трансляцией записей имидж-каталога на БД-источник</dc:title>
  <dc:creator/>
  <cp:keywords/>
  <dcterms:created xsi:type="dcterms:W3CDTF">2026-10-05T16:50:22Z</dcterms:created>
  <dcterms:modified xsi:type="dcterms:W3CDTF">2026-10-05T16:50:22Z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