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[I128-2620] Database: кеширование full-text страниц PDF и TXT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66ebbc050062c86cda140f3200e3e7e40e2bcc1"/>
    <w:p>
      <w:pPr>
        <w:pStyle w:val="Heading1"/>
      </w:pPr>
      <w:r>
        <w:t xml:space="preserve">[I128-2620] Database: кеширование full-text страниц PDF и TXT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построения и удаления кеша full</w:t>
      </w:r>
      <w:r>
        <w:rPr>
          <w:strike/>
        </w:rPr>
        <w:t xml:space="preserve">text страниц для PDF/TXT</w:t>
      </w:r>
      <w:r>
        <w:t xml:space="preserve">файлов, связанных с записями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кеша full-text страниц для выбранной БД;</w:t>
      </w:r>
      <w:r>
        <w:t xml:space="preserve"> </w:t>
      </w:r>
      <w:r>
        <w:t xml:space="preserve">- можно выбрать диапазон MFN, список MFN или поисковое выражение для отбора записей;</w:t>
      </w:r>
      <w:r>
        <w:t xml:space="preserve"> </w:t>
      </w:r>
      <w:r>
        <w:t xml:space="preserve">- можно дополнительно задать последовательный фильтр, поле и подполе имени PDF, пароль PDF и режимы хранения PDF/TXT-страниц;</w:t>
      </w:r>
      <w:r>
        <w:t xml:space="preserve"> </w:t>
      </w:r>
      <w:r>
        <w:t xml:space="preserve">- можно запустить построение кеша или удаление уже построенного кеша;</w:t>
      </w:r>
      <w:r>
        <w:t xml:space="preserve"> </w:t>
      </w:r>
      <w:r>
        <w:t xml:space="preserve">- операция выполняется через очередь, показывает прогресс по записям и страницам и возвращает структурированный отчет;</w:t>
      </w:r>
      <w:r>
        <w:t xml:space="preserve"> </w:t>
      </w:r>
      <w:r>
        <w:t xml:space="preserve">- перед запуском проверяется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БД, а для неподдерживаемого провайдера возвращается понятная ошибка.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Database/FtCache, который проверяет провайдер, строит MFN</w:t>
      </w:r>
      <w:r>
        <w:rPr>
          <w:strike/>
        </w:rPr>
        <w:t xml:space="preserve">итератор по диапазону, списку или поисковому выражению и вызывает native provider</w:t>
      </w:r>
      <w:r>
        <w:t xml:space="preserve">level FtCache;</w:t>
      </w:r>
      <w:r>
        <w:t xml:space="preserve"> </w:t>
      </w:r>
      <w:r>
        <w:t xml:space="preserve">- добавлен queue action Database/FtCache с progress callback по страницам;</w:t>
      </w:r>
      <w:r>
        <w:t xml:space="preserve"> </w:t>
      </w:r>
      <w:r>
        <w:t xml:space="preserve">- добавлено окно Database/FtCacheWindow для ввода параметров операции и запуска задачи очереди.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 FtCache в IrbisSpaceNative;</w:t>
      </w:r>
      <w:r>
        <w:t xml:space="preserve"> </w:t>
      </w:r>
      <w:r>
        <w:t xml:space="preserve">- I128</w:t>
      </w:r>
      <w:r>
        <w:rPr>
          <w:strike/>
        </w:rPr>
        <w:t xml:space="preserve">2585 и I128</w:t>
      </w:r>
      <w:r>
        <w:t xml:space="preserve">2586 предоставляют потоковый поиск/итератор MFN для массовых операций;</w:t>
      </w:r>
      <w:r>
        <w:t xml:space="preserve"> </w:t>
      </w:r>
      <w:r>
        <w:t xml:space="preserve">- I128</w:t>
      </w:r>
      <w:r>
        <w:rPr>
          <w:strike/>
        </w:rPr>
        <w:t xml:space="preserve">2602 предоставляет provider</w:t>
      </w:r>
      <w:r>
        <w:t xml:space="preserve">level helper очистки PDF, используемый FtCache.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</w:t>
      </w:r>
      <w:r>
        <w:rPr>
          <w:strike/>
        </w:rPr>
        <w:t xml:space="preserve">страницы по full</w:t>
      </w:r>
      <w:r>
        <w:t xml:space="preserve">text операциям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6"/>
    <w:p>
      <w:pPr>
        <w:pStyle w:val="Heading3"/>
      </w:pPr>
      <w:r>
        <w:t xml:space="preserve">1.4. 🔗 blocks: I128-2586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2"/>
    <w:p>
      <w:pPr>
        <w:pStyle w:val="Heading3"/>
      </w:pPr>
      <w:r>
        <w:t xml:space="preserve">1.5. 🔗 blocks: I128-2602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[I128-2620] Database: кеширование full-text страниц PDF и TXT</dc:title>
  <dc:creator/>
  <cp:keywords/>
  <dcterms:created xsi:type="dcterms:W3CDTF">2026-10-03T17:23:14Z</dcterms:created>
  <dcterms:modified xsi:type="dcterms:W3CDTF">2026-10-03T17:23:14Z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