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журнала"/>
    <w:p>
      <w:pPr>
        <w:pStyle w:val="Heading1"/>
      </w:pPr>
      <w:r>
        <w:t xml:space="preserve">Описание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хранит общие описания журналов и набор форматов для отображения сведений о журнале, номерах, индексах, ISSN, выходных данных и связанных электронных ресурсах.</w:t>
      </w:r>
    </w:p>
    <w:bookmarkStart w:id="9" w:name="назначение-j"/>
    <w:p>
      <w:pPr>
        <w:pStyle w:val="Heading2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журнала</dc:title>
  <dc:creator/>
  <cp:keywords/>
  <dcterms:created xsi:type="dcterms:W3CDTF">2026-10-09T06:19:59Z</dcterms:created>
  <dcterms:modified xsi:type="dcterms:W3CDTF">2026-10-09T06:19:59Z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