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задачи"/>
    <w:p>
      <w:pPr>
        <w:pStyle w:val="Heading1"/>
      </w:pPr>
      <w:r>
        <w:t xml:space="preserve">Задачи</w:t>
      </w:r>
    </w:p>
    <w:p>
      <w:pPr>
        <w:pStyle w:val="FirstParagraph"/>
      </w:pPr>
      <w:r>
        <w:t xml:space="preserve">Модуль Tasks вводит каноническую запись задачи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для ИРБИС 128. Задача хранится как обычная запись системы, индексируется штатными термами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 проходит Workflow через стандартные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и ведет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границы-модуля"/>
    <w:p>
      <w:pPr>
        <w:pStyle w:val="Heading2"/>
      </w:pPr>
      <w:r>
        <w:t xml:space="preserve">1. Границы модуля</w:t>
      </w:r>
    </w:p>
    <w:p>
      <w:pPr>
        <w:pStyle w:val="FirstParagraph"/>
      </w:pPr>
      <w:r>
        <w:t xml:space="preserve">Tasks владеет доменной моделью задачи: ключом, заголовком, описанием, классификацией, task-specific типами обращений, шаблонами, чек-листами, участниками, влиянием на сервисы и компоненты, сроками, SLA-результатами, OLA-линиями, очередью, рангом, таймерами, ссылками на этап, версию, поставку и безопасными ссылками на вложения или внешние URL.</w:t>
      </w:r>
    </w:p>
    <w:p>
      <w:pPr>
        <w:pStyle w:val="BodyText"/>
      </w:pPr>
      <w:r>
        <w:t xml:space="preserve">Tasks не реализует собственный workflow-engine, систему прав, файловое хранилище, рабочие календари, фоновые очереди, событийную доставку или описание физических полей. Эти обязанности остаются у соответствующих системных модулей: Workflow, Security, FT/TemporaryFiles, WorkCalendar, Queue, EventBus и FieldConfiguration.</w:t>
      </w:r>
    </w:p>
    <w:bookmarkEnd w:id="9"/>
    <w:bookmarkStart w:id="10" w:name="системный-проект"/>
    <w:p>
      <w:pPr>
        <w:pStyle w:val="Heading2"/>
      </w:pPr>
      <w:r>
        <w:t xml:space="preserve">2. Системный проект</w:t>
      </w:r>
    </w:p>
    <w:p>
      <w:pPr>
        <w:pStyle w:val="FirstParagraph"/>
      </w:pPr>
      <w:r>
        <w:t xml:space="preserve">При настройке модуль поставляет системный проект Workflow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с базовыми статусами, переходами, экранами, фильтрами и представлениями. Подробности описаны в разделе</w:t>
      </w:r>
      <w:r>
        <w:t xml:space="preserve"> </w:t>
      </w:r>
      <w:r>
        <w:rPr>
          <w:rStyle w:val="VerbatimChar"/>
        </w:rPr>
        <w:t xml:space="preserve">SystemProject</w:t>
      </w:r>
      <w:r>
        <w:t xml:space="preserve">.</w:t>
      </w:r>
    </w:p>
    <w:bookmarkEnd w:id="10"/>
    <w:bookmarkStart w:id="11" w:name="рабочее-место"/>
    <w:p>
      <w:pPr>
        <w:pStyle w:val="Heading2"/>
      </w:pPr>
      <w:r>
        <w:t xml:space="preserve">3. Рабочее место</w:t>
      </w:r>
    </w:p>
    <w:p>
      <w:pPr>
        <w:pStyle w:val="FirstParagraph"/>
      </w:pPr>
      <w:r>
        <w:t xml:space="preserve">Пользовательский вход в проект задач выполняется через список проектов Workflow:</w:t>
      </w:r>
      <w:r>
        <w:t xml:space="preserve"> </w:t>
      </w:r>
      <w:r>
        <w:rPr>
          <w:rStyle w:val="VerbatimChar"/>
        </w:rPr>
        <w:t xml:space="preserve">?id=WorkflowProject/Show</w:t>
      </w:r>
      <w:r>
        <w:t xml:space="preserve">. Системный проект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задает стартовую страницу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а списки, форма создания и карточка открываются универсальными маршрутами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Подробности описаны в разделе</w:t>
      </w:r>
      <w:r>
        <w:t xml:space="preserve"> </w:t>
      </w:r>
      <w:r>
        <w:rPr>
          <w:rStyle w:val="VerbatimChar"/>
        </w:rPr>
        <w:t xml:space="preserve">Workspace</w:t>
      </w:r>
      <w:r>
        <w:t xml:space="preserve">.</w:t>
      </w:r>
    </w:p>
    <w:bookmarkEnd w:id="11"/>
    <w:bookmarkStart w:id="12" w:name="ai-операции"/>
    <w:p>
      <w:pPr>
        <w:pStyle w:val="Heading2"/>
      </w:pPr>
      <w:r>
        <w:t xml:space="preserve">4. AI-операции</w:t>
      </w:r>
    </w:p>
    <w:p>
      <w:pPr>
        <w:pStyle w:val="FirstParagraph"/>
      </w:pPr>
      <w:r>
        <w:t xml:space="preserve">Task-specific AI operations описаны в разделе</w:t>
      </w:r>
      <w:r>
        <w:t xml:space="preserve"> </w:t>
      </w:r>
      <w:r>
        <w:rPr>
          <w:rStyle w:val="VerbatimChar"/>
        </w:rPr>
        <w:t xml:space="preserve">AiOperations</w:t>
      </w:r>
      <w:r>
        <w:t xml:space="preserve">. Они формируют только предложения для задач и не применяют изменения без штатного действия пользователя.</w:t>
      </w:r>
    </w:p>
    <w:bookmarkEnd w:id="12"/>
    <w:bookmarkStart w:id="13" w:name="пакет-разработчика"/>
    <w:p>
      <w:pPr>
        <w:pStyle w:val="Heading2"/>
      </w:pPr>
      <w:r>
        <w:t xml:space="preserve">5.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3"/>
    <w:bookmarkStart w:id="14" w:name="пакет-разработчика-1"/>
    <w:p>
      <w:pPr>
        <w:pStyle w:val="Heading2"/>
      </w:pPr>
      <w:r>
        <w:t xml:space="preserve">6.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4"/>
    <w:bookmarkStart w:id="15" w:name="основные-поля-записи"/>
    <w:p>
      <w:pPr>
        <w:pStyle w:val="Heading2"/>
      </w:pPr>
      <w:r>
        <w:t xml:space="preserve">7. Основные поля записи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903^*</w:t>
      </w:r>
      <w:r>
        <w:t xml:space="preserve"> </w:t>
      </w:r>
      <w:r>
        <w:t xml:space="preserve">- ключ задачи, например</w:t>
      </w:r>
      <w:r>
        <w:t xml:space="preserve"> </w:t>
      </w:r>
      <w:r>
        <w:rPr>
          <w:rStyle w:val="VerbatimChar"/>
        </w:rPr>
        <w:t xml:space="preserve">TASK-123</w:t>
      </w:r>
      <w:r>
        <w:t xml:space="preserve">; поиск выполняется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1^A</w:t>
      </w:r>
      <w:r>
        <w:t xml:space="preserve"> </w:t>
      </w:r>
      <w:r>
        <w:t xml:space="preserve">- заголовок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описание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2^A</w:t>
      </w:r>
      <w:r>
        <w:t xml:space="preserve"> </w:t>
      </w:r>
      <w:r>
        <w:t xml:space="preserve">- тип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2^B</w:t>
      </w:r>
      <w:r>
        <w:t xml:space="preserve"> </w:t>
      </w:r>
      <w:r>
        <w:t xml:space="preserve">- категория.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2^C</w:t>
      </w:r>
      <w:r>
        <w:t xml:space="preserve"> </w:t>
      </w:r>
      <w:r>
        <w:t xml:space="preserve">- приоритет.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2^D</w:t>
      </w:r>
      <w:r>
        <w:t xml:space="preserve"> </w:t>
      </w:r>
      <w:r>
        <w:t xml:space="preserve">- сервис.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2^E</w:t>
      </w:r>
      <w:r>
        <w:t xml:space="preserve"> </w:t>
      </w:r>
      <w:r>
        <w:t xml:space="preserve">- компонент.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2^F</w:t>
      </w:r>
      <w:r>
        <w:t xml:space="preserve"> </w:t>
      </w:r>
      <w:r>
        <w:t xml:space="preserve">- уровень влияния.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2^G</w:t>
      </w:r>
      <w:r>
        <w:t xml:space="preserve"> </w:t>
      </w:r>
      <w:r>
        <w:t xml:space="preserve">- тип обращения.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3^A</w:t>
      </w:r>
      <w:r>
        <w:t xml:space="preserve"> </w:t>
      </w:r>
      <w:r>
        <w:t xml:space="preserve">- дата создания.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3^B</w:t>
      </w:r>
      <w:r>
        <w:t xml:space="preserve"> </w:t>
      </w:r>
      <w:r>
        <w:t xml:space="preserve">- дата последнего изменения.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3^C</w:t>
      </w:r>
      <w:r>
        <w:t xml:space="preserve"> </w:t>
      </w:r>
      <w:r>
        <w:t xml:space="preserve">- срок исполнения.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3^D</w:t>
      </w:r>
      <w:r>
        <w:t xml:space="preserve"> </w:t>
      </w:r>
      <w:r>
        <w:t xml:space="preserve">- признак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3^E</w:t>
      </w:r>
      <w:r>
        <w:t xml:space="preserve"> </w:t>
      </w:r>
      <w:r>
        <w:t xml:space="preserve">- дата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4^A</w:t>
      </w:r>
      <w:r>
        <w:t xml:space="preserve"> </w:t>
      </w:r>
      <w:r>
        <w:t xml:space="preserve">- автор.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4^B</w:t>
      </w:r>
      <w:r>
        <w:t xml:space="preserve"> </w:t>
      </w:r>
      <w:r>
        <w:t xml:space="preserve">- ответственный.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4^C</w:t>
      </w:r>
      <w:r>
        <w:t xml:space="preserve"> </w:t>
      </w:r>
      <w:r>
        <w:t xml:space="preserve">- наблюдатели.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4^D</w:t>
      </w:r>
      <w:r>
        <w:t xml:space="preserve"> </w:t>
      </w:r>
      <w:r>
        <w:t xml:space="preserve">- видимость.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4^E</w:t>
      </w:r>
      <w:r>
        <w:t xml:space="preserve"> </w:t>
      </w:r>
      <w:r>
        <w:t xml:space="preserve">- служебные признаки.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5^A</w:t>
      </w:r>
      <w:r>
        <w:t xml:space="preserve"> </w:t>
      </w:r>
      <w:r>
        <w:t xml:space="preserve">- этап.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5^B</w:t>
      </w:r>
      <w:r>
        <w:t xml:space="preserve"> </w:t>
      </w:r>
      <w:r>
        <w:t xml:space="preserve">- версия.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5^C</w:t>
      </w:r>
      <w:r>
        <w:t xml:space="preserve"> </w:t>
      </w:r>
      <w:r>
        <w:t xml:space="preserve">- поставка.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</w:t>
      </w:r>
      <w:r>
        <w:t xml:space="preserve"> </w:t>
      </w:r>
      <w:r>
        <w:t xml:space="preserve">- безопасные ссылки на файлы и внешние URL.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- простые пункты чек-листа.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</w:t>
      </w:r>
      <w:r>
        <w:t xml:space="preserve"> </w:t>
      </w:r>
      <w:r>
        <w:t xml:space="preserve">- task-specific участники и роли.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10</w:t>
      </w:r>
      <w:r>
        <w:t xml:space="preserve"> </w:t>
      </w:r>
      <w:r>
        <w:t xml:space="preserve">- затронутые объекты.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</w:t>
      </w:r>
      <w:r>
        <w:t xml:space="preserve"> </w:t>
      </w:r>
      <w:r>
        <w:t xml:space="preserve">- сохраненное SLA-состояние и результаты расчета.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- периоды паузы SLA.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13</w:t>
      </w:r>
      <w:r>
        <w:t xml:space="preserve"> </w:t>
      </w:r>
      <w:r>
        <w:t xml:space="preserve">- очередь, взятие в работу и ранжирование.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14</w:t>
      </w:r>
      <w:r>
        <w:t xml:space="preserve"> </w:t>
      </w:r>
      <w:r>
        <w:t xml:space="preserve">- OLA-линии.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15</w:t>
      </w:r>
      <w:r>
        <w:t xml:space="preserve"> </w:t>
      </w:r>
      <w:r>
        <w:t xml:space="preserve">- таймеры и отложенные действия.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- контрольные даты.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17</w:t>
      </w:r>
      <w:r>
        <w:t xml:space="preserve"> </w:t>
      </w:r>
      <w:r>
        <w:t xml:space="preserve">- legacy-ссылки на исходные записи миграции.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Workflow-состояние и типизированные связи.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907</w:t>
      </w:r>
      <w:r>
        <w:t xml:space="preserve"> </w:t>
      </w:r>
      <w:r>
        <w:t xml:space="preserve">- человекочитаемая история изменений.</w:t>
      </w:r>
    </w:p>
    <w:bookmarkEnd w:id="15"/>
    <w:bookmarkStart w:id="16" w:name="индексы"/>
    <w:p>
      <w:pPr>
        <w:pStyle w:val="Heading2"/>
      </w:pPr>
      <w:r>
        <w:t xml:space="preserve">8. Индексы</w:t>
      </w:r>
    </w:p>
    <w:p>
      <w:pPr>
        <w:pStyle w:val="FirstParagraph"/>
      </w:pPr>
      <w:r>
        <w:t xml:space="preserve">Модуль строит термы</w:t>
      </w:r>
      <w:r>
        <w:t xml:space="preserve"> </w:t>
      </w:r>
      <w:r>
        <w:rPr>
          <w:rStyle w:val="VerbatimChar"/>
        </w:rPr>
        <w:t xml:space="preserve">I=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TASKCATEGORY=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TASKPRIORITY=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TASKREQUESTTYPE=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TASKSERVICE=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TASKCOMPONENT=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TASKAUTHOR=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TASKWATCHER=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TASKCLOSED=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TASKSTAGE=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TASKVERSION=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TASKDELIVERY=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TASKCHECKLISTOPEN=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TASKPARTICIPANTROLE=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TASKIMPACTOBJECT=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TASKSLARULE=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TASKSLASTATE=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TASKSLABREACHED=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TASKQUEUE=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TASKRANKBUCKET=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TASKOLALINE=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TASKTIMER=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TASKCONTROLDATE=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TASKLINKTASK=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TASKLINKRECORD=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TASKLINKSID=</w:t>
      </w:r>
      <w:r>
        <w:t xml:space="preserve">, общие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TASKLEGACYSOURCE=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TASKLEGACYPROJECT=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TASKMIGRATIONRUN=</w:t>
      </w:r>
      <w:r>
        <w:t xml:space="preserve">.</w:t>
      </w:r>
    </w:p>
    <w:p>
      <w:pPr>
        <w:pStyle w:val="BodyText"/>
      </w:pPr>
      <w:r>
        <w:t xml:space="preserve">Индексы Workflow-состояний строятся общим механизмом Workflow по полю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bookmarkEnd w:id="16"/>
    <w:bookmarkStart w:id="17" w:name="миграция-virtualref"/>
    <w:p>
      <w:pPr>
        <w:pStyle w:val="Heading2"/>
      </w:pPr>
      <w:r>
        <w:t xml:space="preserve">9. Миграция VirtualRef</w:t>
      </w:r>
    </w:p>
    <w:p>
      <w:pPr>
        <w:pStyle w:val="FirstParagraph"/>
      </w:pPr>
      <w:r>
        <w:t xml:space="preserve">Tasks содержит профиль и dry-run/execute API для переноса старых записей VirtualRef в промышленный контур задач без изменения legacy-ключей. Подробности описаны в разделе</w:t>
      </w:r>
      <w:r>
        <w:t xml:space="preserve"> </w:t>
      </w:r>
      <w:r>
        <w:rPr>
          <w:rStyle w:val="VerbatimChar"/>
        </w:rPr>
        <w:t xml:space="preserve">VirtualRefMigration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Задачи</dc:title>
  <dc:creator/>
  <cp:keywords/>
  <dcterms:created xsi:type="dcterms:W3CDTF">2026-10-09T09:34:52Z</dcterms:created>
  <dcterms:modified xsi:type="dcterms:W3CDTF">2026-10-09T09:34:52Z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