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25.png" ContentType="image/png"/>
  <Override PartName="/word/media/rId16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схемы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дактор-схемы-бд"/>
    <w:p>
      <w:pPr>
        <w:pStyle w:val="Heading1"/>
      </w:pPr>
      <w:r>
        <w:t xml:space="preserve">Редактор схемы БД</w:t>
      </w:r>
    </w:p>
    <w:p>
      <w:pPr>
        <w:pStyle w:val="FirstParagraph"/>
      </w:pPr>
      <w:r>
        <w:t xml:space="preserve">Редактор схемы БД предназначен для настройки типов записей и рабочих листов выбранной базы данных. Он открывается из карточки БД в административном разделе через действие</w:t>
      </w:r>
      <w:r>
        <w:t xml:space="preserve"> </w:t>
      </w:r>
      <w:r>
        <w:rPr>
          <w:b/>
          <w:bCs/>
        </w:rPr>
        <w:t xml:space="preserve">Редактор схемы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Редактор схемы БД" title="Редактор схемы БД" id="10" name="Picture"/>
            <a:graphic>
              <a:graphicData uri="http://schemas.openxmlformats.org/drawingml/2006/picture">
                <pic:pic>
                  <pic:nvPicPr>
                    <pic:cNvPr descr="modules/Database/Help/img/schema-edi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Редактор схемы БД</w:t>
      </w:r>
    </w:p>
    <w:p>
      <w:pPr>
        <w:pStyle w:val="BodyText"/>
      </w:pPr>
      <w:r>
        <w:t xml:space="preserve">В левой части окна показано дерево схемы.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 </w:t>
      </w:r>
      <w:r>
        <w:t xml:space="preserve">открывает таблицу соответствий между кодом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наименованием типа и назначенной рабочей областью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Узел</w:t>
      </w:r>
      <w:r>
        <w:t xml:space="preserve"> </w:t>
      </w:r>
      <w:r>
        <w:rPr>
          <w:b/>
          <w:bCs/>
        </w:rPr>
        <w:t xml:space="preserve">Все поля БД (DEFAULT.WS)</w:t>
      </w:r>
      <w:r>
        <w:t xml:space="preserve"> </w:t>
      </w:r>
      <w:r>
        <w:t xml:space="preserve">открывает общий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из которого можно заимствовать поля для рабочих листов конкретных типов записей.</w:t>
      </w:r>
    </w:p>
    <w:p>
      <w:pPr>
        <w:pStyle w:val="BodyText"/>
      </w:pPr>
      <w:r>
        <w:t xml:space="preserve">Узлы отдельных типов записей, например журнальный тип, показывают назначенный рабочий лист и количество записей этого типа в БД. Если нужно проверить данные для журнала, найдите записи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, затем сопоставьте их с нужным типом записи в дереве редактора.</w:t>
      </w:r>
    </w:p>
    <w:bookmarkStart w:id="15" w:name="редактирование-типов-записей"/>
    <w:p>
      <w:pPr>
        <w:pStyle w:val="Heading2"/>
      </w:pPr>
      <w:r>
        <w:t xml:space="preserve">1. Редактирование типов записей</w:t>
      </w:r>
    </w:p>
    <w:p>
      <w:pPr>
        <w:pStyle w:val="FirstParagraph"/>
      </w:pPr>
      <w:r>
        <w:t xml:space="preserve">Для редактирования списка типов записей выберите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. В правой части окна откроется таблица</w:t>
      </w:r>
      <w:r>
        <w:t xml:space="preserve"> </w:t>
      </w:r>
      <w:r>
        <w:rPr>
          <w:b/>
          <w:bCs/>
        </w:rPr>
        <w:t xml:space="preserve">Типы записей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Редактирование типов записей БД" title="Редактирование типов записей БД" id="13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Редактирование типов записей БД</w:t>
      </w:r>
    </w:p>
    <w:p>
      <w:pPr>
        <w:pStyle w:val="BodyText"/>
      </w:pPr>
      <w:r>
        <w:t xml:space="preserve">Каждая строка таблицы задает связь между библиографической записью и рабочим листом: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Код (920)</w:t>
      </w:r>
      <w:r>
        <w:t xml:space="preserve"> </w:t>
      </w:r>
      <w:r>
        <w:t xml:space="preserve">-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 которому система определяет тип записи;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- отображаемое описание типа записи в дереве редактора;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- имя рабочего листа без расширения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который будет использоваться для записей этого типа.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строку</w:t>
      </w:r>
      <w:r>
        <w:t xml:space="preserve"> </w:t>
      </w:r>
      <w:r>
        <w:t xml:space="preserve">создает новую строку в таблице типов. В ней нужно заполнить код, понятное наименование и имя рабочей области. Кнопка</w:t>
      </w:r>
      <w:r>
        <w:t xml:space="preserve"> </w:t>
      </w:r>
      <w:r>
        <w:rPr>
          <w:b/>
          <w:bCs/>
        </w:rPr>
        <w:t xml:space="preserve">Удалить строку</w:t>
      </w:r>
      <w:r>
        <w:t xml:space="preserve"> </w:t>
      </w:r>
      <w:r>
        <w:t xml:space="preserve">удаляет выбранный тип записи из таблицы. Кнопка</w:t>
      </w:r>
      <w:r>
        <w:t xml:space="preserve"> </w:t>
      </w:r>
      <w:r>
        <w:rPr>
          <w:b/>
          <w:bCs/>
        </w:rPr>
        <w:t xml:space="preserve">Сохранить</w:t>
      </w:r>
      <w:r>
        <w:t xml:space="preserve"> </w:t>
      </w:r>
      <w:r>
        <w:t xml:space="preserve">записывает изменения в меню типов записей и обновляет дерево схемы.</w:t>
      </w:r>
    </w:p>
    <w:p>
      <w:pPr>
        <w:pStyle w:val="BodyText"/>
      </w:pPr>
      <w:r>
        <w:t xml:space="preserve">При изменении кода типа записи учитывайте, что он должен совпадать с данными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существующих записей. Если код изменен только в схеме, а записи продолжают хранить старое значение, редактор и формы ввода будут сопоставлять такие записи с прежним типом или не найдут ожидаемую настройку.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можно использовать повторно для нескольких типов записей. Например, разные типы могут ссылаться на один рабочий лист, если набор страниц и полей для них совпадает.</w:t>
      </w:r>
    </w:p>
    <w:bookmarkEnd w:id="15"/>
    <w:bookmarkStart w:id="19" w:name="страница-выбранного-типа-записи"/>
    <w:p>
      <w:pPr>
        <w:pStyle w:val="Heading2"/>
      </w:pPr>
      <w:r>
        <w:t xml:space="preserve">2. Страница выбранного типа записи</w:t>
      </w:r>
    </w:p>
    <w:p>
      <w:pPr>
        <w:pStyle w:val="FirstParagraph"/>
      </w:pPr>
      <w:r>
        <w:t xml:space="preserve">При выборе конкретного типа записи в дереве открывается информационная страница этого типа.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Страница выбранного типа записи" title="Страница выбранного типа записи" id="17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Страница выбранного типа записи</w:t>
      </w:r>
    </w:p>
    <w:p>
      <w:pPr>
        <w:pStyle w:val="BodyText"/>
      </w:pPr>
      <w:r>
        <w:t xml:space="preserve">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код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назначенную рабочую область</w:t>
      </w:r>
      <w:r>
        <w:t xml:space="preserve"> </w:t>
      </w:r>
      <w:r>
        <w:rPr>
          <w:rStyle w:val="VerbatimChar"/>
        </w:rPr>
        <w:t xml:space="preserve">.ws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 выбранного типа в БД;</w:t>
      </w:r>
    </w:p>
    <w:p>
      <w:pPr>
        <w:pStyle w:val="Compact"/>
        <w:numPr>
          <w:ilvl w:val="0"/>
          <w:numId w:val="1002"/>
        </w:numPr>
      </w:pPr>
      <w:r>
        <w:t xml:space="preserve">быстрый переход к редактированию назначенного рабочего листа;</w:t>
      </w:r>
    </w:p>
    <w:p>
      <w:pPr>
        <w:pStyle w:val="Compact"/>
        <w:numPr>
          <w:ilvl w:val="0"/>
          <w:numId w:val="1002"/>
        </w:numPr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из которого получена связь типа записи и рабочей области.</w:t>
      </w:r>
    </w:p>
    <w:p>
      <w:pPr>
        <w:pStyle w:val="FirstParagraph"/>
      </w:pPr>
      <w:r>
        <w:t xml:space="preserve">Эта страница удобна для проверки настройки перед редактированием. Если счетчик записей равен нулю, проверьте, что в записях указан ожидаемый код типа и что для нужного вида документа найден правильный тип записи. Для журнальных документов ориентируйтесь на поиск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 </w:t>
      </w:r>
      <w:r>
        <w:t xml:space="preserve">и на назначенный рабочий лист журнального типа.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Редактировать</w:t>
      </w:r>
      <w:r>
        <w:rPr>
          <w:b/>
          <w:bCs/>
        </w:rPr>
        <w:t xml:space="preserve"> </w:t>
      </w:r>
      <w:r>
        <w:rPr>
          <w:b/>
          <w:bCs/>
        </w:rPr>
        <w:t xml:space="preserve">.ws</w:t>
      </w:r>
      <w:r>
        <w:t xml:space="preserve"> </w:t>
      </w:r>
      <w:r>
        <w:t xml:space="preserve">раскрывает узел типа записи и открывает назначенную рабочую область. Такой переход не меняет данные сам по себе, он только переводит редактор к таблице страниц и полей рабочего листа.</w:t>
      </w:r>
    </w:p>
    <w:bookmarkEnd w:id="19"/>
    <w:bookmarkStart w:id="20" w:name="редактирование-рабочих-листов"/>
    <w:p>
      <w:pPr>
        <w:pStyle w:val="Heading2"/>
      </w:pPr>
      <w:r>
        <w:t xml:space="preserve">3. Редактирование рабочих листов</w:t>
      </w:r>
    </w:p>
    <w:p>
      <w:pPr>
        <w:pStyle w:val="FirstParagraph"/>
      </w:pPr>
      <w:r>
        <w:t xml:space="preserve">При выборе рабочей области редактор показывает страницы рабочего листа и таблицу полей активной страницы. Для каждого поля доступны метка, наименование, признак повторяемости, режим ввода, файл дополнительной информации, форматно-логический контроль, подсказка, значение по умолчанию и дополнительные параметры.</w:t>
      </w:r>
    </w:p>
    <w:p>
      <w:pPr>
        <w:pStyle w:val="BodyText"/>
      </w:pPr>
      <w:r>
        <w:t xml:space="preserve">На панели рабочего листа доступны основные операции:</w:t>
      </w:r>
    </w:p>
    <w:p>
      <w:pPr>
        <w:pStyle w:val="Compact"/>
        <w:numPr>
          <w:ilvl w:val="0"/>
          <w:numId w:val="1003"/>
        </w:numPr>
      </w:pPr>
      <w:r>
        <w:t xml:space="preserve">добавление новой страницы с полями;</w:t>
      </w:r>
    </w:p>
    <w:p>
      <w:pPr>
        <w:pStyle w:val="Compact"/>
        <w:numPr>
          <w:ilvl w:val="0"/>
          <w:numId w:val="1003"/>
        </w:numPr>
      </w:pPr>
      <w:r>
        <w:t xml:space="preserve">добавление вложенного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удаление и переименование текущей страницы;</w:t>
      </w:r>
    </w:p>
    <w:p>
      <w:pPr>
        <w:pStyle w:val="Compact"/>
        <w:numPr>
          <w:ilvl w:val="0"/>
          <w:numId w:val="1003"/>
        </w:numPr>
      </w:pPr>
      <w:r>
        <w:t xml:space="preserve">обновление структуры после изменений;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перенос выбранных полей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заимствование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FirstParagraph"/>
      </w:pPr>
      <w:r>
        <w:t xml:space="preserve">Страница рабочего листа состоит из вкладок. Обычная вкладка содержит таблицу полей. Вкладка вложенного рабочего листа открывает внутри текущего редактора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 своим набором страниц и полей.</w:t>
      </w:r>
    </w:p>
    <w:bookmarkEnd w:id="20"/>
    <w:bookmarkStart w:id="24" w:name="заимствование-полей-из-default.ws"/>
    <w:p>
      <w:pPr>
        <w:pStyle w:val="Heading2"/>
      </w:pPr>
      <w:r>
        <w:t xml:space="preserve">4. Заимствование полей из DEFAULT.WS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 </w:t>
      </w:r>
      <w:r>
        <w:t xml:space="preserve">открывает окно со списком полей общего рабочего листа.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Заимствование полей из DEFAULT.WS" title="Заимствование полей из DEFAULT.WS" id="22" name="Picture"/>
            <a:graphic>
              <a:graphicData uri="http://schemas.openxmlformats.org/drawingml/2006/picture">
                <pic:pic>
                  <pic:nvPicPr>
                    <pic:cNvPr descr="modules/Database/Help/img/schema-editor-default-borrow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Заимствование полей из DEFAULT.WS</w:t>
      </w:r>
    </w:p>
    <w:p>
      <w:pPr>
        <w:pStyle w:val="BodyText"/>
      </w:pPr>
      <w:r>
        <w:t xml:space="preserve">Окно содержит строку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, таблицу доступных полей и кнопки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. Поиск фильтрует список по метке поля и по наименованию. В таблице отображаются метка, наименование и страница общего рабочего листа, на которой поле находится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Чтобы добавить поля в текущую страницу рабочего листа:</w:t>
      </w:r>
    </w:p>
    <w:p>
      <w:pPr>
        <w:pStyle w:val="Compact"/>
        <w:numPr>
          <w:ilvl w:val="0"/>
          <w:numId w:val="1004"/>
        </w:numPr>
      </w:pPr>
      <w:r>
        <w:t xml:space="preserve">откройте нужный рабочий лист и активируйте страницу, куда нужно вставить поля;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найдите поля по метке или фрагменту наименования;</w:t>
      </w:r>
    </w:p>
    <w:p>
      <w:pPr>
        <w:pStyle w:val="Compact"/>
        <w:numPr>
          <w:ilvl w:val="0"/>
          <w:numId w:val="1004"/>
        </w:numPr>
      </w:pPr>
      <w:r>
        <w:t xml:space="preserve">отметьте нужные строки в списке;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добавленные строки в таблице текущей страницы и сохраните рабочий лист.</w:t>
      </w:r>
    </w:p>
    <w:p>
      <w:pPr>
        <w:pStyle w:val="FirstParagraph"/>
      </w:pPr>
      <w:r>
        <w:t xml:space="preserve">При заимствовании копируются основные параметры поля: метка, наименование, повторяемость, индекс контекстной помощи, режим ввода, дополнительная информация, ФЛК, подсказка, значение по умолчанию и другие свойства, которые хранятся в описании поля. После добавления поле становится частью текущего рабочего листа и может быть отредактировано независимо от исходной записи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В DEFAULT.WS</w:t>
      </w:r>
      <w:r>
        <w:t xml:space="preserve"> </w:t>
      </w:r>
      <w:r>
        <w:t xml:space="preserve">работает в обратном направлении. Она становится доступна после выбора строк в текущей таблице и добавляет выбранные поля в общий рабочий лист, чтобы их можно было повторно использовать в других рабочих областях.</w:t>
      </w:r>
    </w:p>
    <w:bookmarkEnd w:id="24"/>
    <w:bookmarkStart w:id="28" w:name="вложенные-рабочие-листы"/>
    <w:p>
      <w:pPr>
        <w:pStyle w:val="Heading2"/>
      </w:pPr>
      <w:r>
        <w:t xml:space="preserve">5. Вложенные рабочие листы</w:t>
      </w:r>
    </w:p>
    <w:p>
      <w:pPr>
        <w:pStyle w:val="FirstParagraph"/>
      </w:pPr>
      <w:r>
        <w:t xml:space="preserve">Вложенный рабочий лист используется, когда часть формы ввода нужно вынести в отдельный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 как страницу внутри другого рабочего листа. В редакторе такие вкладки помечаются как переходы к другому рабочему листу. При выборе вложенной вкладки внутри текущей области открывается новый редактор со своей панелью действий, страницами и таблицей полей.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Вложенный рабочий лист" title="Вложенный рабочий лист" id="26" name="Picture"/>
            <a:graphic>
              <a:graphicData uri="http://schemas.openxmlformats.org/drawingml/2006/picture">
                <pic:pic>
                  <pic:nvPicPr>
                    <pic:cNvPr descr="modules/Database/Help/img/schema-editor-nested-w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Вложенный рабочий лист</w:t>
      </w:r>
    </w:p>
    <w:p>
      <w:pPr>
        <w:pStyle w:val="BodyText"/>
      </w:pPr>
      <w:r>
        <w:t xml:space="preserve">На скриншоте внутри рабочей области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открыта вложенная вкладка</w:t>
      </w:r>
      <w:r>
        <w:t xml:space="preserve"> </w:t>
      </w:r>
      <w:r>
        <w:rPr>
          <w:rStyle w:val="VerbatimChar"/>
        </w:rPr>
        <w:t xml:space="preserve">BOuni</w:t>
      </w:r>
      <w:r>
        <w:t xml:space="preserve">. У вложенного рабочего листа есть собственные страницы</w:t>
      </w:r>
      <w:r>
        <w:t xml:space="preserve"> </w:t>
      </w:r>
      <w:r>
        <w:rPr>
          <w:b/>
          <w:bCs/>
        </w:rPr>
        <w:t xml:space="preserve">Коды</w:t>
      </w:r>
      <w:r>
        <w:t xml:space="preserve">,</w:t>
      </w:r>
      <w:r>
        <w:t xml:space="preserve"> </w:t>
      </w:r>
      <w:r>
        <w:rPr>
          <w:b/>
          <w:bCs/>
        </w:rPr>
        <w:t xml:space="preserve">Основное БО</w:t>
      </w:r>
      <w:r>
        <w:t xml:space="preserve">,</w:t>
      </w:r>
      <w:r>
        <w:t xml:space="preserve"> </w:t>
      </w:r>
      <w:r>
        <w:rPr>
          <w:b/>
          <w:bCs/>
        </w:rPr>
        <w:t xml:space="preserve">Расширенное</w:t>
      </w:r>
      <w:r>
        <w:t xml:space="preserve">,</w:t>
      </w:r>
      <w:r>
        <w:t xml:space="preserve"> </w:t>
      </w:r>
      <w:r>
        <w:rPr>
          <w:b/>
          <w:bCs/>
        </w:rPr>
        <w:t xml:space="preserve">Специфические</w:t>
      </w:r>
      <w:r>
        <w:t xml:space="preserve">,</w:t>
      </w:r>
      <w:r>
        <w:t xml:space="preserve"> </w:t>
      </w:r>
      <w:r>
        <w:rPr>
          <w:b/>
          <w:bCs/>
        </w:rPr>
        <w:t xml:space="preserve">Экз-ры</w:t>
      </w:r>
      <w:r>
        <w:t xml:space="preserve"> </w:t>
      </w:r>
      <w:r>
        <w:t xml:space="preserve">и вложенный лист</w:t>
      </w:r>
      <w:r>
        <w:t xml:space="preserve"> </w:t>
      </w:r>
      <w:r>
        <w:rPr>
          <w:rStyle w:val="VerbatimChar"/>
        </w:rPr>
        <w:t xml:space="preserve">Techn</w:t>
      </w:r>
      <w:r>
        <w:t xml:space="preserve">. Родительские вкладки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остаются доступными в нижней части окна, поэтому можно вернуться к другим страницам родительского рабочего листа без повторного выбора узла в дереве.</w:t>
      </w:r>
    </w:p>
    <w:p>
      <w:pPr>
        <w:pStyle w:val="BodyText"/>
      </w:pPr>
      <w:r>
        <w:t xml:space="preserve">Чтобы добавить вложенный рабочий лист, используйте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 </w:t>
      </w:r>
      <w:r>
        <w:t xml:space="preserve">и выберите пункт</w:t>
      </w:r>
      <w:r>
        <w:t xml:space="preserve"> </w:t>
      </w:r>
      <w:r>
        <w:rPr>
          <w:b/>
          <w:bCs/>
        </w:rPr>
        <w:t xml:space="preserve">Вложенный рабочий лист (WS)</w:t>
      </w:r>
      <w:r>
        <w:t xml:space="preserve">. В появившемся окне укажите имя файла рабочего листа без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; редактор сохранит ссылку на него как страницу с префиксом</w:t>
      </w:r>
      <w:r>
        <w:t xml:space="preserve"> </w:t>
      </w:r>
      <w:r>
        <w:rPr>
          <w:rStyle w:val="VerbatimChar"/>
        </w:rPr>
        <w:t xml:space="preserve">@</w:t>
      </w:r>
      <w:r>
        <w:t xml:space="preserve">. Например, при вводе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в рабочем листе появится вложенная страница</w:t>
      </w:r>
      <w:r>
        <w:t xml:space="preserve"> </w:t>
      </w:r>
      <w:r>
        <w:rPr>
          <w:rStyle w:val="VerbatimChar"/>
        </w:rPr>
        <w:t xml:space="preserve">@AUTH</w:t>
      </w:r>
      <w:r>
        <w:t xml:space="preserve">.</w:t>
      </w:r>
    </w:p>
    <w:p>
      <w:pPr>
        <w:pStyle w:val="BodyText"/>
      </w:pPr>
      <w:r>
        <w:t xml:space="preserve">Для вложенной страницы доступны те же операции, что и для обычной: ее можно переименовать, удалить, обновить структуру и сохранить изменения. При переименовании вложенного рабочего листа сохраняйте префикс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потому что он отличает ссылку на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от обычной страницы с полями.</w:t>
      </w:r>
    </w:p>
    <w:p>
      <w:pPr>
        <w:pStyle w:val="BodyText"/>
      </w:pPr>
      <w:r>
        <w:t xml:space="preserve">Вложенные рабочие листы удобно использовать для повторяемых блоков формы: библиографическое описание, индексация, искусственный интеллект, сведения о содержании, краеведение и другие группы полей могут храниться в отдельных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подключаться к нескольким рабочим областям.</w:t>
      </w:r>
    </w:p>
    <w:p>
      <w:pPr>
        <w:pStyle w:val="BodyText"/>
      </w:pPr>
      <w:r>
        <w:t xml:space="preserve">Перед удалением вложенной страницы проверьте, не используется ли соответствующий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в других типах записей. Удаление страницы из текущего рабочего листа убирает ссылку из этой схемы, но сам вложенный рабочий лист может оставаться нужным для других рабочих областей.</w:t>
      </w:r>
    </w:p>
    <w:bookmarkEnd w:id="28"/>
    <w:bookmarkStart w:id="29" w:name="особенности-настройки"/>
    <w:p>
      <w:pPr>
        <w:pStyle w:val="Heading2"/>
      </w:pPr>
      <w:r>
        <w:t xml:space="preserve">6. Особенности настройки</w:t>
      </w:r>
    </w:p>
    <w:p>
      <w:pPr>
        <w:pStyle w:val="FirstParagraph"/>
      </w:pPr>
      <w:r>
        <w:t xml:space="preserve">Редактор изменяет файлы схемы выбранной БД: меню типов записей,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связанные страницы. Перед изменением рабочей области убедитесь, что открыта нужная база данных и выбран правильный тип записи.</w:t>
      </w:r>
    </w:p>
    <w:p>
      <w:pPr>
        <w:pStyle w:val="BodyText"/>
      </w:pPr>
      <w:r>
        <w:t xml:space="preserve">После изменения справочников, форматов, MNU-файлов или рабочих листов может потребоваться очистить кэшированные данные БД в административной карточке базы данных, чтобы остальные рабочие места начали использовать обновленную схему.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схемы БД</dc:title>
  <dc:creator/>
  <cp:keywords/>
  <dcterms:created xsi:type="dcterms:W3CDTF">2026-10-07T22:07:44Z</dcterms:created>
  <dcterms:modified xsi:type="dcterms:W3CDTF">2026-10-07T22:07:44Z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