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St. Page Flip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смотрщик-st.-page-flip"/>
    <w:p>
      <w:pPr>
        <w:pStyle w:val="Heading1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9" w:name="особенности-интерфейса"/>
    <w:p>
      <w:pPr>
        <w:pStyle w:val="Heading2"/>
      </w:pPr>
      <w:r>
        <w:t xml:space="preserve">1. Особенности интерфейса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9"/>
    <w:bookmarkStart w:id="10" w:name="навигация"/>
    <w:p>
      <w:pPr>
        <w:pStyle w:val="Heading2"/>
      </w:pPr>
      <w:r>
        <w:t xml:space="preserve">2. Навигация</w:t>
      </w:r>
    </w:p>
    <w:p>
      <w:pPr>
        <w:pStyle w:val="Compact"/>
        <w:numPr>
          <w:ilvl w:val="0"/>
          <w:numId w:val="1002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2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2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St. Page Flip</dc:title>
  <dc:creator/>
  <cp:keywords/>
  <dcterms:created xsi:type="dcterms:W3CDTF">2026-10-10T06:02:30Z</dcterms:created>
  <dcterms:modified xsi:type="dcterms:W3CDTF">2026-10-10T06:02:30Z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