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&amp;uf(’A… - Выдать заданное повторение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a---выдать-заданное-повторение-поля"/>
    <w:p>
      <w:pPr>
        <w:pStyle w:val="Heading1"/>
      </w:pPr>
      <w:r>
        <w:t xml:space="preserve">&amp;uf(’A… - Выдать заданное повторение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&amp;uf(’A… - Выдать заданное повторение поля</dc:title>
  <dc:creator/>
  <cp:keywords/>
  <dcterms:created xsi:type="dcterms:W3CDTF">2026-10-08T14:11:50Z</dcterms:created>
  <dcterms:modified xsi:type="dcterms:W3CDTF">2026-10-08T14:11:50Z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