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[I128-2067]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ce129d07d0f488ffb4209e558f88d530981f77"/>
    <w:p>
      <w:pPr>
        <w:pStyle w:val="Heading1"/>
      </w:pPr>
      <w:r>
        <w:t xml:space="preserve">[I128-2067]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06:00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68"/>
    <w:p>
      <w:pPr>
        <w:pStyle w:val="Heading3"/>
      </w:pPr>
      <w:r>
        <w:t xml:space="preserve">1.1. 🔗 Соответствует задача: I128-2068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[I128-2068]</w:t>
        </w:r>
      </w:hyperlink>
      <w:r>
        <w:t xml:space="preserve"> </w:t>
      </w:r>
      <w:r>
        <w:t xml:space="preserve">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[I128-2067]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dc:title>
  <dc:creator/>
  <cp:keywords/>
  <dcterms:created xsi:type="dcterms:W3CDTF">2026-10-06T03:49:29Z</dcterms:created>
  <dcterms:modified xsi:type="dcterms:W3CDTF">2026-10-06T03:49:29Z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