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&amp;uf(’+1… - Очистить (опустошить) все глобальные переменные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ec0a481ed47570ba9d5f23210ed99edf6504de"/>
    <w:p>
      <w:pPr>
        <w:pStyle w:val="Heading1"/>
      </w:pPr>
      <w:r>
        <w:t xml:space="preserve">&amp;uf(’+1… - Очистить (опустошить) все глобальные переменные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&amp;uf(’+1… - Очистить (опустошить) все глобальные переменные</dc:title>
  <dc:creator/>
  <cp:keywords/>
  <dcterms:created xsi:type="dcterms:W3CDTF">2026-10-10T02:11:31Z</dcterms:created>
  <dcterms:modified xsi:type="dcterms:W3CDTF">2026-10-10T02:11:31Z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