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[I128-2565] Database показывает сводку состояния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7fd0ce000d0f4e24c9bb33754997b8cec81d61"/>
    <w:p>
      <w:pPr>
        <w:pStyle w:val="Heading1"/>
      </w:pPr>
      <w:r>
        <w:t xml:space="preserve">[I128-2565] Database показывает сводку состояния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сводку состояния базы данных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независимо от того, что фактический сбор состояния выполняется provider-specific кодом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. Вызов делегирует сбор состояния провайдеру через</w:t>
      </w:r>
      <w:r>
        <w:t xml:space="preserve"> </w:t>
      </w:r>
      <w:r>
        <w:rPr>
          <w:rStyle w:val="VerbatimChar"/>
        </w:rPr>
        <w:t xml:space="preserve">CallProviderAction(..., DbInfo, ...)</w:t>
      </w:r>
      <w:r>
        <w:t xml:space="preserve"> </w:t>
      </w:r>
      <w:r>
        <w:t xml:space="preserve">и передает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затем возвращает структурированный JSON-отчет.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и фоновые задачи получают единый endpoint для чтения состояния БД: максимальный MFN, статусы записей, признаки блокировок, фрагментацию MST/INV и состояние embedded full-text базы. Для больших БД action может обновлять прогресс, чтобы операция не выглядела зависшей.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Окно управления БД, пункты меню и общий раздел справки по диагностике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I128~~2550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DP_Irbis64Native/DbInfo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Описание пользовательского окна и раздела диагностики будет вынесено вместе с UI-задачей управления БД/диагностики. В рамках этой серверной обвязки отдельное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0"/>
    <w:p>
      <w:pPr>
        <w:pStyle w:val="Heading3"/>
      </w:pPr>
      <w:r>
        <w:t xml:space="preserve">1.1. 🔗 blocks: I128-2550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6"/>
    <w:p>
      <w:pPr>
        <w:pStyle w:val="Heading3"/>
      </w:pPr>
      <w:r>
        <w:t xml:space="preserve">1.2. 🔗 blocks: I128-2576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7"/>
    <w:p>
      <w:pPr>
        <w:pStyle w:val="Heading3"/>
      </w:pPr>
      <w:r>
        <w:t xml:space="preserve">1.3. 🔗 blocks: I128-2577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0"/>
    <w:p>
      <w:pPr>
        <w:pStyle w:val="Heading3"/>
      </w:pPr>
      <w:r>
        <w:t xml:space="preserve">1.4. 🔗 blocks: I128-2600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2"/>
    <w:p>
      <w:pPr>
        <w:pStyle w:val="Heading3"/>
      </w:pPr>
      <w:r>
        <w:t xml:space="preserve">1.5. 🔗 blocks: I128-2622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[I128-2565] Database показывает сводку состояния native-базы</dc:title>
  <dc:creator/>
  <cp:keywords/>
  <dcterms:created xsi:type="dcterms:W3CDTF">2026-10-06T13:05:58Z</dcterms:created>
  <dcterms:modified xsi:type="dcterms:W3CDTF">2026-10-06T13:05:58Z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