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[I128-2113] Новая функция FT::ExtractOneImageFromPDF() - извлекает ровно одну страницу из PDF-файла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eecfbe36a5dc4e2e96de36f64fdc6608476ae8"/>
    <w:p>
      <w:pPr>
        <w:pStyle w:val="Heading1"/>
      </w:pPr>
      <w:r>
        <w:t xml:space="preserve">[I128-2113] Новая функция FT::ExtractOneImageFromPDF() - извлекает ровно одну страницу из PDF-файла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8"/>
    <w:p>
      <w:pPr>
        <w:pStyle w:val="Heading3"/>
      </w:pPr>
      <w:r>
        <w:t xml:space="preserve">1.1. 🔗 Соответствует задача: I128-2118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[I128-2118]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[I128-2113] Новая функция FT::ExtractOneImageFromPDF() - извлекает ровно одну страницу из PDF-файла</dc:title>
  <dc:creator/>
  <cp:keywords/>
  <dcterms:created xsi:type="dcterms:W3CDTF">2026-10-06T14:23:02Z</dcterms:created>
  <dcterms:modified xsi:type="dcterms:W3CDTF">2026-10-06T14:23:02Z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