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[I128-1034] Ввод RFID-меток в активное поле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27438b74577d8c585f1c7e56f2ebfa94598121"/>
    <w:p>
      <w:pPr>
        <w:pStyle w:val="Heading1"/>
      </w:pPr>
      <w:r>
        <w:t xml:space="preserve">[I128-1034] Ввод RFID-меток в активное поле Каталогизатора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Cataloguer/CataloguerGuide/RfidInput</w:t>
      </w:r>
      <w:r>
        <w:t xml:space="preserve"> </w:t>
      </w:r>
      <w:r>
        <w:t xml:space="preserve">- ввод RFID-меток в активное поле редактора Каталогизатора через фоновую программу</w:t>
      </w:r>
      <w:r>
        <w:t xml:space="preserve"> </w:t>
      </w:r>
      <w:r>
        <w:rPr>
          <w:rStyle w:val="VerbatimChar"/>
        </w:rPr>
        <w:t xml:space="preserve">irbis_rfid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добавлен переход к разделу RFID-ввода.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Cataloguer/CataloguerGuide/EditRecord</w:t>
      </w:r>
      <w:r>
        <w:t xml:space="preserve"> </w:t>
      </w:r>
      <w:r>
        <w:t xml:space="preserve">- добавлена ссылка из сценария редактирования записи.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Добавлено пользовательское описание RFID</w:t>
      </w:r>
      <w:r>
        <w:rPr>
          <w:strike/>
        </w:rPr>
        <w:t xml:space="preserve">ввода в АРМе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Каталогизатор</w:t>
      </w:r>
      <w:r>
        <w:rPr>
          <w:strike/>
        </w:rPr>
        <w:t xml:space="preserve">: подготовка рабочего места, настройка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irbis_rfid.ini</w:t>
      </w:r>
      <w:r>
        <w:rPr>
          <w:strike/>
        </w:rPr>
        <w:t xml:space="preserve">, порядок вставки считанной метки в активное поле редактора записи и проверка типовых ошибок. Отдельно указано, что для АРМа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Книговыдача</w:t>
      </w:r>
      <w:r>
        <w:rPr>
          <w:strike/>
        </w:rPr>
        <w:t xml:space="preserve"> </w:t>
      </w:r>
      <w:r>
        <w:rPr>
          <w:strike/>
        </w:rPr>
        <w:t xml:space="preserve">используется встроенная RFID</w:t>
      </w:r>
      <w:r>
        <w:t xml:space="preserve">панель.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85"/>
    <w:p>
      <w:pPr>
        <w:pStyle w:val="Heading3"/>
      </w:pPr>
      <w:r>
        <w:t xml:space="preserve">1.1. 🔗 Соответствует задача: I128-885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[I128-885]</w:t>
        </w:r>
      </w:hyperlink>
      <w:r>
        <w:t xml:space="preserve"> </w:t>
      </w:r>
      <w:r>
        <w:t xml:space="preserve">перенос в АРМ каталогизатор модуля подключения к RFID для ввода данных и реализация вставки прочитанных меток в активные поля ввода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[I128-1034] Ввод RFID-меток в активное поле Каталогизатора</dc:title>
  <dc:creator/>
  <cp:keywords/>
  <dcterms:created xsi:type="dcterms:W3CDTF">2026-10-06T11:20:47Z</dcterms:created>
  <dcterms:modified xsi:type="dcterms:W3CDTF">2026-10-06T11:20:47Z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