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[I128-736] Документация по выгрузке событий безопасности в CSV-файл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fbe9f865fad65dff428da97f3c138f344d8e10f"/>
    <w:p>
      <w:pPr>
        <w:pStyle w:val="Heading1"/>
      </w:pPr>
      <w:r>
        <w:t xml:space="preserve">[I128-736] Документация по выгрузке событий безопасности в CSV-файл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AIS - АРМ Администратор информационной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После замечания по тексту 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2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2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2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2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2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2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3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3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3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24" w:name="соответствует-задача-i128-733"/>
    <w:p>
      <w:pPr>
        <w:pStyle w:val="Heading3"/>
      </w:pPr>
      <w:r>
        <w:t xml:space="preserve">1.1. 🔗 Соответствует задача: I128-733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[I128-733]</w:t>
        </w:r>
      </w:hyperlink>
      <w:r>
        <w:t xml:space="preserve"> </w:t>
      </w:r>
      <w:r>
        <w:t xml:space="preserve">Возможность вывода событий безопасности в csv-файл. 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3" Target="?id=Help/Show&amp;m=Help/GeneralDescription/WhatsNew/I128/TaskInfo/I128-733/README" TargetMode="Externa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Help/GeneralDescription/WhatsNew/I128/TaskInfo/I128-733/README" TargetMode="Externa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[I128-736] Документация по выгрузке событий безопасности в CSV-файл</dc:title>
  <dc:creator/>
  <cp:keywords/>
  <dcterms:created xsi:type="dcterms:W3CDTF">2026-10-02T23:15:48Z</dcterms:created>
  <dcterms:modified xsi:type="dcterms:W3CDTF">2026-10-02T23:15:48Z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